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108" w:rsidRDefault="00725108" w:rsidP="00725108">
      <w:pPr>
        <w:tabs>
          <w:tab w:val="clear" w:pos="850"/>
          <w:tab w:val="clear" w:pos="1417"/>
          <w:tab w:val="clear" w:pos="1701"/>
          <w:tab w:val="left" w:pos="1276"/>
          <w:tab w:val="left" w:pos="1843"/>
        </w:tabs>
        <w:spacing w:line="276" w:lineRule="auto"/>
        <w:jc w:val="right"/>
        <w:rPr>
          <w:b/>
        </w:rPr>
      </w:pPr>
      <w:r w:rsidRPr="008770A6">
        <w:rPr>
          <w:b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1857"/>
        <w:gridCol w:w="1111"/>
        <w:gridCol w:w="1021"/>
        <w:gridCol w:w="1241"/>
        <w:gridCol w:w="1985"/>
        <w:gridCol w:w="2055"/>
        <w:gridCol w:w="2226"/>
        <w:gridCol w:w="2124"/>
      </w:tblGrid>
      <w:tr w:rsidR="00725108" w:rsidRPr="00555EF1" w:rsidTr="00AB4786">
        <w:tc>
          <w:tcPr>
            <w:tcW w:w="690" w:type="dxa"/>
            <w:shd w:val="clear" w:color="auto" w:fill="auto"/>
          </w:tcPr>
          <w:p w:rsidR="00725108" w:rsidRPr="00555EF1" w:rsidRDefault="00725108" w:rsidP="00AB4786">
            <w:pPr>
              <w:spacing w:line="240" w:lineRule="auto"/>
              <w:ind w:left="130"/>
              <w:rPr>
                <w:sz w:val="24"/>
              </w:rPr>
            </w:pPr>
            <w:r w:rsidRPr="00555EF1">
              <w:rPr>
                <w:rFonts w:cs="Times New Roman"/>
                <w:sz w:val="24"/>
              </w:rPr>
              <w:t>№ п/п</w:t>
            </w:r>
          </w:p>
        </w:tc>
        <w:tc>
          <w:tcPr>
            <w:tcW w:w="1857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Кадастровый номер исходного ЗУ</w:t>
            </w:r>
          </w:p>
        </w:tc>
        <w:tc>
          <w:tcPr>
            <w:tcW w:w="2132" w:type="dxa"/>
            <w:gridSpan w:val="2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Условный номер образуемого ЗУ</w:t>
            </w:r>
          </w:p>
        </w:tc>
        <w:tc>
          <w:tcPr>
            <w:tcW w:w="1241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  <w:vertAlign w:val="superscript"/>
              </w:rPr>
            </w:pPr>
            <w:r w:rsidRPr="00555EF1">
              <w:rPr>
                <w:sz w:val="24"/>
              </w:rPr>
              <w:t>Площадь ЗУ</w:t>
            </w:r>
            <w:r>
              <w:rPr>
                <w:sz w:val="24"/>
              </w:rPr>
              <w:t>, м</w:t>
            </w:r>
            <w:r>
              <w:rPr>
                <w:sz w:val="24"/>
                <w:vertAlign w:val="superscript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Адрес ЗУ</w:t>
            </w:r>
          </w:p>
        </w:tc>
        <w:tc>
          <w:tcPr>
            <w:tcW w:w="205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ТЗ/Вид разрешенного использования ЗУ</w:t>
            </w:r>
          </w:p>
        </w:tc>
        <w:tc>
          <w:tcPr>
            <w:tcW w:w="209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Способ образования ЗУ</w:t>
            </w:r>
          </w:p>
        </w:tc>
        <w:tc>
          <w:tcPr>
            <w:tcW w:w="2124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Кадастровый номер о</w:t>
            </w:r>
            <w:r w:rsidRPr="00555EF1">
              <w:rPr>
                <w:sz w:val="24"/>
              </w:rPr>
              <w:t>бъект</w:t>
            </w:r>
            <w:r>
              <w:rPr>
                <w:sz w:val="24"/>
              </w:rPr>
              <w:t>а</w:t>
            </w:r>
            <w:r w:rsidRPr="00555EF1">
              <w:rPr>
                <w:sz w:val="24"/>
              </w:rPr>
              <w:t xml:space="preserve"> недвижимого имущества, расположенн</w:t>
            </w:r>
            <w:r>
              <w:rPr>
                <w:sz w:val="24"/>
              </w:rPr>
              <w:t>ого</w:t>
            </w:r>
            <w:r w:rsidRPr="00555EF1">
              <w:rPr>
                <w:sz w:val="24"/>
              </w:rPr>
              <w:t xml:space="preserve"> в границах ЗУ</w:t>
            </w:r>
          </w:p>
        </w:tc>
      </w:tr>
      <w:tr w:rsidR="00725108" w:rsidRPr="00555EF1" w:rsidTr="00AB4786">
        <w:tc>
          <w:tcPr>
            <w:tcW w:w="690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1</w:t>
            </w:r>
          </w:p>
        </w:tc>
        <w:tc>
          <w:tcPr>
            <w:tcW w:w="1857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both"/>
              <w:rPr>
                <w:b/>
                <w:sz w:val="24"/>
              </w:rPr>
            </w:pPr>
            <w:r w:rsidRPr="00555EF1">
              <w:rPr>
                <w:sz w:val="24"/>
              </w:rPr>
              <w:t>30:12:040970:76</w:t>
            </w:r>
          </w:p>
        </w:tc>
        <w:tc>
          <w:tcPr>
            <w:tcW w:w="2132" w:type="dxa"/>
            <w:gridSpan w:val="2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----</w:t>
            </w:r>
          </w:p>
        </w:tc>
        <w:tc>
          <w:tcPr>
            <w:tcW w:w="1241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both"/>
              <w:rPr>
                <w:b/>
                <w:sz w:val="24"/>
              </w:rPr>
            </w:pPr>
            <w:r w:rsidRPr="00555EF1">
              <w:rPr>
                <w:color w:val="000000"/>
                <w:sz w:val="24"/>
                <w:shd w:val="clear" w:color="auto" w:fill="FFFFFF"/>
              </w:rPr>
              <w:t>822 +/- 10</w:t>
            </w:r>
          </w:p>
        </w:tc>
        <w:tc>
          <w:tcPr>
            <w:tcW w:w="198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Астраханская область,</w:t>
            </w: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г. Астрахань,</w:t>
            </w: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р-н Трусовский,</w:t>
            </w: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 xml:space="preserve">ул. </w:t>
            </w:r>
            <w:proofErr w:type="spellStart"/>
            <w:r w:rsidRPr="00555EF1">
              <w:rPr>
                <w:sz w:val="24"/>
              </w:rPr>
              <w:t>Лепехинская</w:t>
            </w:r>
            <w:proofErr w:type="spellEnd"/>
            <w:r w:rsidRPr="00555EF1">
              <w:rPr>
                <w:sz w:val="24"/>
              </w:rPr>
              <w:t>, 52</w:t>
            </w:r>
          </w:p>
        </w:tc>
        <w:tc>
          <w:tcPr>
            <w:tcW w:w="205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 xml:space="preserve">Ц-4 </w:t>
            </w:r>
            <w:r w:rsidRPr="00555EF1">
              <w:rPr>
                <w:rFonts w:cs="Times New Roman"/>
                <w:sz w:val="24"/>
              </w:rPr>
              <w:t xml:space="preserve">(Зона обслуживания селитебных </w:t>
            </w:r>
            <w:proofErr w:type="gramStart"/>
            <w:r w:rsidRPr="00555EF1">
              <w:rPr>
                <w:rFonts w:cs="Times New Roman"/>
                <w:sz w:val="24"/>
              </w:rPr>
              <w:t>территорий)/</w:t>
            </w:r>
            <w:proofErr w:type="gramEnd"/>
            <w:r w:rsidRPr="00555EF1">
              <w:rPr>
                <w:sz w:val="24"/>
              </w:rPr>
              <w:t>для эксплуатации площадки разгрузочной с кран-балкой 5т опорной</w:t>
            </w:r>
          </w:p>
        </w:tc>
        <w:tc>
          <w:tcPr>
            <w:tcW w:w="2095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both"/>
              <w:rPr>
                <w:b/>
                <w:sz w:val="24"/>
              </w:rPr>
            </w:pPr>
          </w:p>
        </w:tc>
        <w:tc>
          <w:tcPr>
            <w:tcW w:w="2124" w:type="dxa"/>
            <w:shd w:val="clear" w:color="auto" w:fill="auto"/>
          </w:tcPr>
          <w:p w:rsidR="00725108" w:rsidRPr="00127720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both"/>
              <w:rPr>
                <w:sz w:val="24"/>
              </w:rPr>
            </w:pPr>
            <w:r w:rsidRPr="00127720">
              <w:rPr>
                <w:sz w:val="24"/>
              </w:rPr>
              <w:t>30:12:041075:73</w:t>
            </w:r>
          </w:p>
        </w:tc>
      </w:tr>
      <w:tr w:rsidR="00725108" w:rsidRPr="00555EF1" w:rsidTr="00AB4786">
        <w:trPr>
          <w:trHeight w:val="144"/>
        </w:trPr>
        <w:tc>
          <w:tcPr>
            <w:tcW w:w="690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2</w:t>
            </w:r>
          </w:p>
        </w:tc>
        <w:tc>
          <w:tcPr>
            <w:tcW w:w="1857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----</w:t>
            </w:r>
          </w:p>
        </w:tc>
        <w:tc>
          <w:tcPr>
            <w:tcW w:w="1111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</w:p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</w:p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</w:p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proofErr w:type="gramStart"/>
            <w:r w:rsidRPr="00555EF1">
              <w:rPr>
                <w:sz w:val="24"/>
              </w:rPr>
              <w:t>:ЗУ</w:t>
            </w:r>
            <w:proofErr w:type="gramEnd"/>
            <w:r w:rsidRPr="00555EF1">
              <w:rPr>
                <w:sz w:val="24"/>
              </w:rPr>
              <w:t>1</w:t>
            </w: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1 вариант</w:t>
            </w:r>
          </w:p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</w:p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1241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925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----</w:t>
            </w:r>
          </w:p>
        </w:tc>
        <w:tc>
          <w:tcPr>
            <w:tcW w:w="2055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  <w:r w:rsidRPr="00555EF1">
              <w:rPr>
                <w:sz w:val="24"/>
              </w:rPr>
              <w:t xml:space="preserve">Ц-4 </w:t>
            </w:r>
            <w:r w:rsidRPr="00555EF1">
              <w:rPr>
                <w:rFonts w:cs="Times New Roman"/>
                <w:sz w:val="24"/>
              </w:rPr>
              <w:t xml:space="preserve">(Зона обслуживания селитебных </w:t>
            </w:r>
            <w:proofErr w:type="gramStart"/>
            <w:r w:rsidRPr="00555EF1">
              <w:rPr>
                <w:rFonts w:cs="Times New Roman"/>
                <w:sz w:val="24"/>
              </w:rPr>
              <w:t>территорий)/</w:t>
            </w:r>
            <w:proofErr w:type="gramEnd"/>
            <w:r w:rsidRPr="00555EF1">
              <w:rPr>
                <w:sz w:val="24"/>
              </w:rPr>
              <w:t>для эксплуатации площадки разгрузочной с кран-балкой 5т опорной</w:t>
            </w:r>
          </w:p>
        </w:tc>
        <w:tc>
          <w:tcPr>
            <w:tcW w:w="2095" w:type="dxa"/>
            <w:vMerge w:val="restart"/>
            <w:shd w:val="clear" w:color="auto" w:fill="auto"/>
          </w:tcPr>
          <w:p w:rsidR="00725108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 w:rsidRPr="009821AC">
              <w:rPr>
                <w:sz w:val="24"/>
              </w:rPr>
              <w:t>Перераспределение</w:t>
            </w:r>
            <w:r>
              <w:rPr>
                <w:sz w:val="24"/>
              </w:rPr>
              <w:t xml:space="preserve"> исходного земельного участка</w:t>
            </w:r>
          </w:p>
          <w:p w:rsidR="00725108" w:rsidRPr="009821AC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 кадастровым номером </w:t>
            </w:r>
            <w:r w:rsidRPr="00555EF1">
              <w:rPr>
                <w:sz w:val="24"/>
              </w:rPr>
              <w:t>30:12:040970:76</w:t>
            </w:r>
            <w:r>
              <w:rPr>
                <w:sz w:val="24"/>
              </w:rPr>
              <w:t xml:space="preserve"> с землями кадастрового квартала </w:t>
            </w:r>
            <w:r w:rsidRPr="00555EF1">
              <w:rPr>
                <w:sz w:val="24"/>
              </w:rPr>
              <w:t>30:12:040970</w:t>
            </w:r>
          </w:p>
        </w:tc>
        <w:tc>
          <w:tcPr>
            <w:tcW w:w="2124" w:type="dxa"/>
            <w:vMerge w:val="restart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40" w:lineRule="auto"/>
              <w:jc w:val="center"/>
              <w:rPr>
                <w:b/>
                <w:sz w:val="24"/>
              </w:rPr>
            </w:pPr>
            <w:r w:rsidRPr="00127720">
              <w:rPr>
                <w:sz w:val="24"/>
              </w:rPr>
              <w:t>30:12:041075:73</w:t>
            </w:r>
          </w:p>
        </w:tc>
      </w:tr>
      <w:tr w:rsidR="00725108" w:rsidRPr="00555EF1" w:rsidTr="00AB4786">
        <w:trPr>
          <w:trHeight w:val="144"/>
        </w:trPr>
        <w:tc>
          <w:tcPr>
            <w:tcW w:w="690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center"/>
              <w:rPr>
                <w:sz w:val="24"/>
              </w:rPr>
            </w:pPr>
          </w:p>
        </w:tc>
        <w:tc>
          <w:tcPr>
            <w:tcW w:w="1857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111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021" w:type="dxa"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2 вариант</w:t>
            </w:r>
          </w:p>
        </w:tc>
        <w:tc>
          <w:tcPr>
            <w:tcW w:w="1241" w:type="dxa"/>
            <w:shd w:val="clear" w:color="auto" w:fill="auto"/>
          </w:tcPr>
          <w:p w:rsidR="00725108" w:rsidRPr="00555EF1" w:rsidRDefault="00725108" w:rsidP="00AB4786">
            <w:pPr>
              <w:tabs>
                <w:tab w:val="left" w:pos="1276"/>
                <w:tab w:val="left" w:pos="1843"/>
              </w:tabs>
              <w:spacing w:line="276" w:lineRule="auto"/>
              <w:jc w:val="center"/>
              <w:rPr>
                <w:sz w:val="24"/>
              </w:rPr>
            </w:pPr>
            <w:r w:rsidRPr="00555EF1">
              <w:rPr>
                <w:sz w:val="24"/>
              </w:rPr>
              <w:t>926</w:t>
            </w:r>
          </w:p>
        </w:tc>
        <w:tc>
          <w:tcPr>
            <w:tcW w:w="1985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2095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2124" w:type="dxa"/>
            <w:vMerge/>
            <w:shd w:val="clear" w:color="auto" w:fill="auto"/>
          </w:tcPr>
          <w:p w:rsidR="00725108" w:rsidRPr="00555EF1" w:rsidRDefault="00725108" w:rsidP="00AB4786">
            <w:pPr>
              <w:tabs>
                <w:tab w:val="clear" w:pos="850"/>
                <w:tab w:val="clear" w:pos="1417"/>
                <w:tab w:val="clear" w:pos="1701"/>
                <w:tab w:val="left" w:pos="1276"/>
                <w:tab w:val="left" w:pos="1843"/>
              </w:tabs>
              <w:spacing w:line="276" w:lineRule="auto"/>
              <w:jc w:val="both"/>
              <w:rPr>
                <w:b/>
                <w:sz w:val="24"/>
              </w:rPr>
            </w:pPr>
          </w:p>
        </w:tc>
      </w:tr>
    </w:tbl>
    <w:p w:rsidR="00725108" w:rsidRPr="00555EF1" w:rsidRDefault="00725108" w:rsidP="00725108">
      <w:pPr>
        <w:tabs>
          <w:tab w:val="clear" w:pos="850"/>
          <w:tab w:val="clear" w:pos="1417"/>
          <w:tab w:val="clear" w:pos="1701"/>
          <w:tab w:val="left" w:pos="1276"/>
          <w:tab w:val="left" w:pos="1843"/>
        </w:tabs>
        <w:spacing w:line="276" w:lineRule="auto"/>
        <w:jc w:val="both"/>
        <w:rPr>
          <w:b/>
          <w:sz w:val="24"/>
        </w:rPr>
      </w:pPr>
    </w:p>
    <w:p w:rsidR="0011101A" w:rsidRDefault="0011101A"/>
    <w:p w:rsidR="00C168FC" w:rsidRDefault="00C168FC" w:rsidP="00C168FC">
      <w:pPr>
        <w:tabs>
          <w:tab w:val="clear" w:pos="850"/>
          <w:tab w:val="clear" w:pos="1417"/>
        </w:tabs>
        <w:autoSpaceDE w:val="0"/>
        <w:spacing w:line="276" w:lineRule="auto"/>
        <w:jc w:val="right"/>
        <w:rPr>
          <w:b/>
          <w:color w:val="FF0000"/>
          <w:szCs w:val="28"/>
        </w:rPr>
        <w:sectPr w:rsidR="00C168FC" w:rsidSect="00F71651">
          <w:headerReference w:type="default" r:id="rId6"/>
          <w:footerReference w:type="default" r:id="rId7"/>
          <w:pgSz w:w="16838" w:h="11906" w:orient="landscape"/>
          <w:pgMar w:top="1701" w:right="1134" w:bottom="850" w:left="1134" w:header="708" w:footer="708" w:gutter="0"/>
          <w:pgNumType w:start="8"/>
          <w:cols w:space="708"/>
          <w:docGrid w:linePitch="381"/>
        </w:sectPr>
      </w:pPr>
    </w:p>
    <w:p w:rsidR="00C168FC" w:rsidRPr="00AA209B" w:rsidRDefault="00C168FC" w:rsidP="00C168FC">
      <w:pPr>
        <w:tabs>
          <w:tab w:val="clear" w:pos="850"/>
          <w:tab w:val="clear" w:pos="1417"/>
        </w:tabs>
        <w:autoSpaceDE w:val="0"/>
        <w:spacing w:line="276" w:lineRule="auto"/>
        <w:jc w:val="right"/>
        <w:rPr>
          <w:b/>
          <w:color w:val="FF0000"/>
          <w:szCs w:val="28"/>
        </w:rPr>
      </w:pPr>
      <w:bookmarkStart w:id="0" w:name="_GoBack"/>
      <w:bookmarkEnd w:id="0"/>
      <w:r w:rsidRPr="00AA209B">
        <w:rPr>
          <w:b/>
          <w:color w:val="FF0000"/>
          <w:szCs w:val="28"/>
        </w:rPr>
        <w:lastRenderedPageBreak/>
        <w:t>Таблица №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074"/>
        <w:gridCol w:w="2611"/>
      </w:tblGrid>
      <w:tr w:rsidR="006B7921" w:rsidRPr="00BB1A21" w:rsidTr="00AB4786">
        <w:tc>
          <w:tcPr>
            <w:tcW w:w="675" w:type="dxa"/>
            <w:shd w:val="clear" w:color="auto" w:fill="auto"/>
          </w:tcPr>
          <w:p w:rsidR="006B7921" w:rsidRPr="00BB1A21" w:rsidRDefault="006B7921" w:rsidP="00AB4786">
            <w:pPr>
              <w:autoSpaceDE w:val="0"/>
              <w:spacing w:line="276" w:lineRule="auto"/>
              <w:jc w:val="center"/>
              <w:rPr>
                <w:rFonts w:cs="Times New Roman"/>
                <w:sz w:val="24"/>
              </w:rPr>
            </w:pPr>
            <w:r w:rsidRPr="00BB1A21">
              <w:rPr>
                <w:rFonts w:eastAsia="Times New Roman CYR" w:cs="Times New Roman"/>
                <w:sz w:val="24"/>
              </w:rPr>
              <w:t>№</w:t>
            </w:r>
          </w:p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  <w:r w:rsidRPr="00BB1A21">
              <w:rPr>
                <w:rFonts w:cs="Times New Roman"/>
                <w:sz w:val="24"/>
              </w:rPr>
              <w:t>п/п</w:t>
            </w:r>
          </w:p>
        </w:tc>
        <w:tc>
          <w:tcPr>
            <w:tcW w:w="6663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  <w:r w:rsidRPr="00BB1A21">
              <w:rPr>
                <w:rFonts w:cs="Times New Roman"/>
                <w:sz w:val="24"/>
              </w:rPr>
              <w:t>Наименование показателя</w:t>
            </w:r>
          </w:p>
        </w:tc>
        <w:tc>
          <w:tcPr>
            <w:tcW w:w="2799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  <w:vertAlign w:val="superscript"/>
              </w:rPr>
            </w:pPr>
            <w:r w:rsidRPr="00BB1A21">
              <w:rPr>
                <w:rFonts w:cs="Times New Roman"/>
                <w:sz w:val="24"/>
              </w:rPr>
              <w:t>Расчетная площадь</w:t>
            </w:r>
            <w:r>
              <w:rPr>
                <w:rFonts w:cs="Times New Roman"/>
                <w:sz w:val="24"/>
              </w:rPr>
              <w:t>,</w:t>
            </w:r>
            <w:r w:rsidRPr="00BB1A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м</w:t>
            </w:r>
            <w:r>
              <w:rPr>
                <w:rFonts w:cs="Times New Roman"/>
                <w:sz w:val="24"/>
                <w:vertAlign w:val="superscript"/>
              </w:rPr>
              <w:t>2</w:t>
            </w:r>
          </w:p>
        </w:tc>
      </w:tr>
      <w:tr w:rsidR="006B7921" w:rsidRPr="00BB1A21" w:rsidTr="00AB4786">
        <w:trPr>
          <w:trHeight w:val="1102"/>
        </w:trPr>
        <w:tc>
          <w:tcPr>
            <w:tcW w:w="675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  <w:r w:rsidRPr="00BB1A21">
              <w:rPr>
                <w:sz w:val="24"/>
              </w:rPr>
              <w:t>1</w:t>
            </w:r>
          </w:p>
        </w:tc>
        <w:tc>
          <w:tcPr>
            <w:tcW w:w="6663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Участок работ в границах </w:t>
            </w:r>
            <w:r w:rsidRPr="00BB1A21">
              <w:rPr>
                <w:rFonts w:cs="Times New Roman"/>
                <w:b/>
                <w:sz w:val="24"/>
              </w:rPr>
              <w:t>ПМТ</w:t>
            </w:r>
            <w:r w:rsidRPr="00BB1A21">
              <w:rPr>
                <w:rFonts w:cs="Times New Roman"/>
                <w:sz w:val="24"/>
              </w:rPr>
              <w:t xml:space="preserve">  </w:t>
            </w:r>
          </w:p>
          <w:p w:rsidR="006B7921" w:rsidRPr="00BB1A21" w:rsidRDefault="006B7921" w:rsidP="00AB4786">
            <w:pPr>
              <w:spacing w:after="15" w:line="276" w:lineRule="auto"/>
              <w:ind w:right="3"/>
              <w:rPr>
                <w:rFonts w:cs="Times New Roman"/>
                <w:sz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  <w:r>
              <w:rPr>
                <w:rFonts w:cs="Times New Roman"/>
                <w:b/>
                <w:sz w:val="24"/>
              </w:rPr>
              <w:t>926</w:t>
            </w:r>
          </w:p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</w:p>
        </w:tc>
      </w:tr>
      <w:tr w:rsidR="006B7921" w:rsidRPr="00BB1A21" w:rsidTr="00AB4786">
        <w:trPr>
          <w:trHeight w:val="276"/>
        </w:trPr>
        <w:tc>
          <w:tcPr>
            <w:tcW w:w="675" w:type="dxa"/>
            <w:vMerge w:val="restart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  <w:r w:rsidRPr="00BB1A21">
              <w:rPr>
                <w:sz w:val="24"/>
              </w:rPr>
              <w:t>2</w:t>
            </w:r>
          </w:p>
        </w:tc>
        <w:tc>
          <w:tcPr>
            <w:tcW w:w="6663" w:type="dxa"/>
            <w:shd w:val="clear" w:color="auto" w:fill="auto"/>
          </w:tcPr>
          <w:p w:rsidR="006B7921" w:rsidRPr="00BB1A21" w:rsidRDefault="006B7921" w:rsidP="00AB4786">
            <w:pPr>
              <w:spacing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b/>
                <w:sz w:val="24"/>
              </w:rPr>
              <w:t xml:space="preserve">Образуемый земельный участок с условным </w:t>
            </w:r>
            <w:proofErr w:type="gramStart"/>
            <w:r>
              <w:rPr>
                <w:rFonts w:cs="Times New Roman"/>
                <w:b/>
                <w:sz w:val="24"/>
              </w:rPr>
              <w:t>номером :ЗУ</w:t>
            </w:r>
            <w:proofErr w:type="gramEnd"/>
            <w:r>
              <w:rPr>
                <w:rFonts w:cs="Times New Roman"/>
                <w:b/>
                <w:sz w:val="24"/>
              </w:rPr>
              <w:t>1</w:t>
            </w:r>
            <w:r w:rsidRPr="00BB1A21">
              <w:rPr>
                <w:rFonts w:cs="Times New Roman"/>
                <w:b/>
                <w:sz w:val="24"/>
              </w:rPr>
              <w:t>:</w:t>
            </w:r>
            <w:r w:rsidRPr="00BB1A21">
              <w:rPr>
                <w:rFonts w:cs="Times New Roman"/>
                <w:sz w:val="24"/>
              </w:rPr>
              <w:t xml:space="preserve"> </w:t>
            </w:r>
            <w:r w:rsidRPr="00BB1A21">
              <w:rPr>
                <w:rFonts w:cs="Times New Roman"/>
                <w:b/>
                <w:sz w:val="24"/>
              </w:rPr>
              <w:t xml:space="preserve"> </w:t>
            </w:r>
          </w:p>
        </w:tc>
        <w:tc>
          <w:tcPr>
            <w:tcW w:w="2799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</w:p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</w:p>
        </w:tc>
      </w:tr>
      <w:tr w:rsidR="006B7921" w:rsidRPr="00BB1A21" w:rsidTr="00AB4786">
        <w:trPr>
          <w:trHeight w:val="338"/>
        </w:trPr>
        <w:tc>
          <w:tcPr>
            <w:tcW w:w="675" w:type="dxa"/>
            <w:vMerge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6B7921" w:rsidRPr="00BB1A21" w:rsidRDefault="006B7921" w:rsidP="00AB4786">
            <w:pPr>
              <w:spacing w:line="276" w:lineRule="auto"/>
              <w:rPr>
                <w:rFonts w:cs="Times New Roman"/>
                <w:b/>
                <w:sz w:val="24"/>
              </w:rPr>
            </w:pPr>
            <w:r>
              <w:rPr>
                <w:rFonts w:cs="Times New Roman"/>
                <w:sz w:val="24"/>
              </w:rPr>
              <w:t>1 вариант</w:t>
            </w:r>
          </w:p>
        </w:tc>
        <w:tc>
          <w:tcPr>
            <w:tcW w:w="2799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925</w:t>
            </w:r>
          </w:p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</w:p>
        </w:tc>
      </w:tr>
      <w:tr w:rsidR="006B7921" w:rsidRPr="00BB1A21" w:rsidTr="00AB4786">
        <w:trPr>
          <w:trHeight w:val="336"/>
        </w:trPr>
        <w:tc>
          <w:tcPr>
            <w:tcW w:w="675" w:type="dxa"/>
            <w:vMerge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rPr>
                <w:sz w:val="24"/>
              </w:rPr>
            </w:pPr>
          </w:p>
        </w:tc>
        <w:tc>
          <w:tcPr>
            <w:tcW w:w="6663" w:type="dxa"/>
            <w:shd w:val="clear" w:color="auto" w:fill="auto"/>
          </w:tcPr>
          <w:p w:rsidR="006B7921" w:rsidRDefault="006B7921" w:rsidP="00AB4786">
            <w:pPr>
              <w:spacing w:after="5" w:line="276" w:lineRule="auto"/>
              <w:rPr>
                <w:rFonts w:cs="Times New Roman"/>
                <w:sz w:val="24"/>
              </w:rPr>
            </w:pPr>
            <w:r>
              <w:rPr>
                <w:rFonts w:cs="Times New Roman"/>
                <w:sz w:val="24"/>
              </w:rPr>
              <w:t>2 вариант</w:t>
            </w:r>
          </w:p>
          <w:p w:rsidR="006B7921" w:rsidRPr="00BB1A21" w:rsidRDefault="006B7921" w:rsidP="00AB4786">
            <w:pPr>
              <w:spacing w:after="5" w:line="276" w:lineRule="auto"/>
              <w:rPr>
                <w:rFonts w:cs="Times New Roman"/>
                <w:b/>
                <w:sz w:val="24"/>
              </w:rPr>
            </w:pPr>
          </w:p>
        </w:tc>
        <w:tc>
          <w:tcPr>
            <w:tcW w:w="2799" w:type="dxa"/>
            <w:shd w:val="clear" w:color="auto" w:fill="auto"/>
          </w:tcPr>
          <w:p w:rsidR="006B7921" w:rsidRPr="00BB1A21" w:rsidRDefault="006B7921" w:rsidP="00AB4786">
            <w:pPr>
              <w:spacing w:after="15" w:line="276" w:lineRule="auto"/>
              <w:ind w:right="3"/>
              <w:jc w:val="center"/>
              <w:rPr>
                <w:sz w:val="24"/>
              </w:rPr>
            </w:pPr>
            <w:r>
              <w:rPr>
                <w:sz w:val="24"/>
              </w:rPr>
              <w:t>926</w:t>
            </w:r>
          </w:p>
        </w:tc>
      </w:tr>
    </w:tbl>
    <w:p w:rsidR="00C168FC" w:rsidRDefault="00C168FC"/>
    <w:sectPr w:rsidR="00C168FC" w:rsidSect="00C168FC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F8F" w:rsidRDefault="00D76F8F" w:rsidP="00725108">
      <w:pPr>
        <w:spacing w:line="240" w:lineRule="auto"/>
      </w:pPr>
      <w:r>
        <w:separator/>
      </w:r>
    </w:p>
  </w:endnote>
  <w:endnote w:type="continuationSeparator" w:id="0">
    <w:p w:rsidR="00D76F8F" w:rsidRDefault="00D76F8F" w:rsidP="007251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9124843"/>
      <w:docPartObj>
        <w:docPartGallery w:val="Page Numbers (Bottom of Page)"/>
        <w:docPartUnique/>
      </w:docPartObj>
    </w:sdtPr>
    <w:sdtContent>
      <w:p w:rsidR="00F71651" w:rsidRDefault="00F7165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921">
          <w:rPr>
            <w:noProof/>
          </w:rPr>
          <w:t>9</w:t>
        </w:r>
        <w:r>
          <w:fldChar w:fldCharType="end"/>
        </w:r>
      </w:p>
    </w:sdtContent>
  </w:sdt>
  <w:p w:rsidR="00F71651" w:rsidRPr="00ED2F9C" w:rsidRDefault="00F71651" w:rsidP="00F71651">
    <w:pPr>
      <w:pStyle w:val="a5"/>
      <w:ind w:right="360"/>
      <w:rPr>
        <w:sz w:val="20"/>
        <w:szCs w:val="20"/>
      </w:rPr>
    </w:pPr>
    <w:r w:rsidRPr="00ED2F9C">
      <w:rPr>
        <w:sz w:val="20"/>
        <w:szCs w:val="20"/>
      </w:rPr>
      <w:t>МУНИЦИПАЛЬНОЕ БЮДЖЕТНОЕ УЧРЕЖДЕНИЕ Г. АСТРАХАНИ «АРХИТЕКТУРА»</w:t>
    </w:r>
    <w:r>
      <w:rPr>
        <w:sz w:val="20"/>
        <w:szCs w:val="20"/>
      </w:rPr>
      <w:t xml:space="preserve"> </w:t>
    </w:r>
  </w:p>
  <w:p w:rsidR="00F71651" w:rsidRDefault="00F716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F8F" w:rsidRDefault="00D76F8F" w:rsidP="00725108">
      <w:pPr>
        <w:spacing w:line="240" w:lineRule="auto"/>
      </w:pPr>
      <w:r>
        <w:separator/>
      </w:r>
    </w:p>
  </w:footnote>
  <w:footnote w:type="continuationSeparator" w:id="0">
    <w:p w:rsidR="00D76F8F" w:rsidRDefault="00D76F8F" w:rsidP="007251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108" w:rsidRDefault="00725108" w:rsidP="00725108">
    <w:pPr>
      <w:pStyle w:val="a3"/>
      <w:jc w:val="both"/>
    </w:pPr>
    <w:r>
      <w:rPr>
        <w:caps/>
        <w:sz w:val="20"/>
        <w:szCs w:val="20"/>
      </w:rPr>
      <w:t>Проект межевания территории</w:t>
    </w:r>
    <w:r w:rsidR="006B7921">
      <w:rPr>
        <w:caps/>
        <w:sz w:val="20"/>
        <w:szCs w:val="20"/>
      </w:rPr>
      <w:t xml:space="preserve">                                                                                          ПМ-01-2</w:t>
    </w:r>
    <w:r>
      <w:rPr>
        <w:caps/>
        <w:sz w:val="20"/>
        <w:szCs w:val="20"/>
      </w:rPr>
      <w:t xml:space="preserve"> </w:t>
    </w:r>
    <w:r>
      <w:rPr>
        <w:sz w:val="20"/>
        <w:szCs w:val="20"/>
      </w:rPr>
      <w:tab/>
      <w:t xml:space="preserve">                                                                                               </w:t>
    </w:r>
    <w:r>
      <w:rPr>
        <w:sz w:val="20"/>
        <w:szCs w:val="20"/>
      </w:rPr>
      <w:t xml:space="preserve">                                                                                                </w:t>
    </w:r>
    <w:r>
      <w:rPr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108"/>
    <w:rsid w:val="0011101A"/>
    <w:rsid w:val="006B7921"/>
    <w:rsid w:val="00725108"/>
    <w:rsid w:val="00C168FC"/>
    <w:rsid w:val="00D76F8F"/>
    <w:rsid w:val="00F7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784BF3E-696E-4BEF-A62B-6BCCE5E7A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5108"/>
    <w:pPr>
      <w:tabs>
        <w:tab w:val="left" w:pos="0"/>
        <w:tab w:val="left" w:pos="567"/>
        <w:tab w:val="left" w:pos="850"/>
        <w:tab w:val="left" w:pos="1134"/>
        <w:tab w:val="left" w:pos="1417"/>
        <w:tab w:val="left" w:pos="1701"/>
        <w:tab w:val="left" w:pos="1984"/>
      </w:tabs>
      <w:suppressAutoHyphens/>
      <w:spacing w:after="0" w:line="360" w:lineRule="auto"/>
    </w:pPr>
    <w:rPr>
      <w:rFonts w:eastAsia="SimSun" w:cs="Mangal"/>
      <w:kern w:val="1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5108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5108"/>
    <w:rPr>
      <w:rFonts w:eastAsia="SimSun" w:cs="Mangal"/>
      <w:kern w:val="1"/>
      <w:szCs w:val="24"/>
      <w:lang w:eastAsia="zh-CN" w:bidi="hi-IN"/>
    </w:rPr>
  </w:style>
  <w:style w:type="paragraph" w:styleId="a5">
    <w:name w:val="footer"/>
    <w:basedOn w:val="a"/>
    <w:link w:val="a6"/>
    <w:uiPriority w:val="99"/>
    <w:unhideWhenUsed/>
    <w:rsid w:val="00725108"/>
    <w:pPr>
      <w:tabs>
        <w:tab w:val="clear" w:pos="0"/>
        <w:tab w:val="clear" w:pos="567"/>
        <w:tab w:val="clear" w:pos="850"/>
        <w:tab w:val="clear" w:pos="1134"/>
        <w:tab w:val="clear" w:pos="1417"/>
        <w:tab w:val="clear" w:pos="1701"/>
        <w:tab w:val="clear" w:pos="1984"/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25108"/>
    <w:rPr>
      <w:rFonts w:eastAsia="SimSun" w:cs="Mangal"/>
      <w:kern w:val="1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2021-08-12T12:31:00Z</dcterms:created>
  <dcterms:modified xsi:type="dcterms:W3CDTF">2021-08-12T13:21:00Z</dcterms:modified>
</cp:coreProperties>
</file>